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78" w:rsidRDefault="00B43478" w:rsidP="00F676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8361A" w:rsidRPr="00D8361A" w:rsidRDefault="00D8361A" w:rsidP="00D83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61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технологии</w:t>
      </w:r>
    </w:p>
    <w:p w:rsidR="007722A0" w:rsidRPr="00D8361A" w:rsidRDefault="007722A0" w:rsidP="00D83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61A">
        <w:rPr>
          <w:rFonts w:ascii="Times New Roman" w:hAnsi="Times New Roman" w:cs="Times New Roman"/>
          <w:b/>
          <w:sz w:val="28"/>
          <w:szCs w:val="28"/>
        </w:rPr>
        <w:t>УМК «Начальная школа 21 века»</w:t>
      </w:r>
    </w:p>
    <w:p w:rsidR="007722A0" w:rsidRPr="007722A0" w:rsidRDefault="007722A0" w:rsidP="00D8361A">
      <w:pPr>
        <w:spacing w:before="100" w:beforeAutospacing="1" w:after="100" w:afterAutospacing="1" w:line="240" w:lineRule="auto"/>
        <w:ind w:firstLine="708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  авторской программы:  Технология: программа: 1-4 классы / </w:t>
      </w:r>
      <w:proofErr w:type="spell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Лутцева</w:t>
      </w:r>
      <w:proofErr w:type="spell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Е.А.  — М.: </w:t>
      </w:r>
      <w:proofErr w:type="spell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Вентана-Граф</w:t>
      </w:r>
      <w:proofErr w:type="spell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, 2014. (Начальная школа XXI века).</w:t>
      </w:r>
    </w:p>
    <w:p w:rsidR="007722A0" w:rsidRPr="00D8361A" w:rsidRDefault="007722A0" w:rsidP="00D8361A">
      <w:pPr>
        <w:rPr>
          <w:rFonts w:ascii="Times New Roman" w:hAnsi="Times New Roman" w:cs="Times New Roman"/>
          <w:sz w:val="24"/>
          <w:szCs w:val="24"/>
        </w:rPr>
      </w:pPr>
      <w:r w:rsidRPr="00D8361A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7722A0" w:rsidRPr="007722A0" w:rsidRDefault="007722A0" w:rsidP="007722A0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spell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Лутцева</w:t>
      </w:r>
      <w:proofErr w:type="spell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Е.А. Технология. 1 класс. М.: Издательский центр ВЕНТАНА-ГРАФ</w:t>
      </w:r>
    </w:p>
    <w:p w:rsidR="007722A0" w:rsidRPr="007722A0" w:rsidRDefault="007722A0" w:rsidP="007722A0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spell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Лутцева</w:t>
      </w:r>
      <w:proofErr w:type="spell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Е.А. Технология. 2 класс. М.: Издательский центр ВЕНТАНА-ГРАФ</w:t>
      </w:r>
    </w:p>
    <w:p w:rsidR="007722A0" w:rsidRPr="007722A0" w:rsidRDefault="007722A0" w:rsidP="007722A0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spell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Лутцева</w:t>
      </w:r>
      <w:proofErr w:type="spell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Е.А. Технология. 3 класс. М.: Издательский центр ВЕНТАНА-ГРАФ</w:t>
      </w:r>
    </w:p>
    <w:p w:rsidR="007722A0" w:rsidRPr="007722A0" w:rsidRDefault="007722A0" w:rsidP="007722A0">
      <w:pPr>
        <w:numPr>
          <w:ilvl w:val="0"/>
          <w:numId w:val="13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spell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Лутцева</w:t>
      </w:r>
      <w:proofErr w:type="spell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Е.А. Технология. 4 класс. М.: Издательский центр ВЕНТАНА-ГРАФ</w:t>
      </w:r>
    </w:p>
    <w:p w:rsidR="007722A0" w:rsidRPr="00D8361A" w:rsidRDefault="007722A0" w:rsidP="00D8361A">
      <w:pPr>
        <w:rPr>
          <w:rFonts w:ascii="Times New Roman" w:hAnsi="Times New Roman" w:cs="Times New Roman"/>
          <w:sz w:val="24"/>
          <w:szCs w:val="24"/>
        </w:rPr>
      </w:pPr>
      <w:r w:rsidRPr="007722A0">
        <w:rPr>
          <w:bdr w:val="none" w:sz="0" w:space="0" w:color="auto" w:frame="1"/>
          <w:lang w:eastAsia="ru-RU"/>
        </w:rPr>
        <w:t> </w:t>
      </w:r>
      <w:r w:rsidRPr="00D8361A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7722A0" w:rsidRPr="007722A0" w:rsidRDefault="007722A0" w:rsidP="007722A0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1 класс — 1 час в неделю, 33 часа в год</w:t>
      </w:r>
    </w:p>
    <w:p w:rsidR="007722A0" w:rsidRPr="007722A0" w:rsidRDefault="007722A0" w:rsidP="007722A0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2 класс — 1 час в неделю, 34 часа в год</w:t>
      </w:r>
    </w:p>
    <w:p w:rsidR="007722A0" w:rsidRPr="007722A0" w:rsidRDefault="007722A0" w:rsidP="007722A0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3 класс — 1 час в неделю, 34 часа в год</w:t>
      </w:r>
    </w:p>
    <w:p w:rsidR="007722A0" w:rsidRPr="007722A0" w:rsidRDefault="007722A0" w:rsidP="007722A0">
      <w:pPr>
        <w:numPr>
          <w:ilvl w:val="0"/>
          <w:numId w:val="14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4 класс — 1 час в неделю, 34 часа в год</w:t>
      </w:r>
    </w:p>
    <w:p w:rsidR="007722A0" w:rsidRPr="00D8361A" w:rsidRDefault="007722A0" w:rsidP="00772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1A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ЦЕЛИ:</w:t>
      </w:r>
    </w:p>
    <w:p w:rsidR="007722A0" w:rsidRPr="007722A0" w:rsidRDefault="007722A0" w:rsidP="007722A0">
      <w:pPr>
        <w:numPr>
          <w:ilvl w:val="0"/>
          <w:numId w:val="15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практическая деятельность должна рассматриваться как средство общего развития ребёнка;</w:t>
      </w:r>
      <w:r w:rsidRPr="007722A0">
        <w:rPr>
          <w:rFonts w:ascii="inherit" w:eastAsia="Times New Roman" w:hAnsi="inherit" w:cs="Times New Roman"/>
          <w:sz w:val="21"/>
          <w:szCs w:val="21"/>
          <w:lang w:eastAsia="ru-RU"/>
        </w:rPr>
        <w:br/>
      </w: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становление социально значимых личностных каче</w:t>
      </w:r>
      <w:proofErr w:type="gram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ств шк</w:t>
      </w:r>
      <w:proofErr w:type="gram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ольника;</w:t>
      </w:r>
    </w:p>
    <w:p w:rsidR="007722A0" w:rsidRPr="007722A0" w:rsidRDefault="007722A0" w:rsidP="007722A0">
      <w:pPr>
        <w:numPr>
          <w:ilvl w:val="0"/>
          <w:numId w:val="15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формирование системы специальных технологических и универсальных учебных действий.</w:t>
      </w:r>
    </w:p>
    <w:p w:rsidR="007722A0" w:rsidRPr="00D8361A" w:rsidRDefault="007722A0" w:rsidP="00D8361A">
      <w:pPr>
        <w:rPr>
          <w:rFonts w:ascii="Times New Roman" w:hAnsi="Times New Roman" w:cs="Times New Roman"/>
          <w:sz w:val="24"/>
          <w:szCs w:val="24"/>
        </w:rPr>
      </w:pPr>
      <w:r w:rsidRPr="00D8361A">
        <w:rPr>
          <w:rFonts w:ascii="Times New Roman" w:hAnsi="Times New Roman" w:cs="Times New Roman"/>
          <w:sz w:val="24"/>
          <w:szCs w:val="24"/>
        </w:rPr>
        <w:t>ЗАДАЧИ:</w:t>
      </w:r>
    </w:p>
    <w:p w:rsidR="007722A0" w:rsidRPr="007722A0" w:rsidRDefault="007722A0" w:rsidP="007722A0">
      <w:pPr>
        <w:numPr>
          <w:ilvl w:val="0"/>
          <w:numId w:val="16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gram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развитие личностных качеств (активности, инициативности, воли, любознательности),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конструктивного мышления в частности);</w:t>
      </w:r>
      <w:proofErr w:type="gramEnd"/>
    </w:p>
    <w:p w:rsidR="007722A0" w:rsidRPr="007722A0" w:rsidRDefault="007722A0" w:rsidP="007722A0">
      <w:pPr>
        <w:numPr>
          <w:ilvl w:val="0"/>
          <w:numId w:val="16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деятельностного</w:t>
      </w:r>
      <w:proofErr w:type="spell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как источника не только сырьевых ресурсов, но и вдохновения, идей для реализации технологических замыслов и проектов;</w:t>
      </w:r>
    </w:p>
    <w:p w:rsidR="007722A0" w:rsidRPr="007722A0" w:rsidRDefault="007722A0" w:rsidP="007722A0">
      <w:pPr>
        <w:numPr>
          <w:ilvl w:val="0"/>
          <w:numId w:val="16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</w:t>
      </w:r>
    </w:p>
    <w:p w:rsidR="007722A0" w:rsidRPr="007722A0" w:rsidRDefault="007722A0" w:rsidP="007722A0">
      <w:pPr>
        <w:numPr>
          <w:ilvl w:val="0"/>
          <w:numId w:val="16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gram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усвоение правил техники безопасного труда; приобретение навыков самообслуживания;</w:t>
      </w:r>
      <w:r w:rsidRPr="007722A0">
        <w:rPr>
          <w:rFonts w:ascii="inherit" w:eastAsia="Times New Roman" w:hAnsi="inherit" w:cs="Times New Roman"/>
          <w:sz w:val="21"/>
          <w:szCs w:val="21"/>
          <w:lang w:eastAsia="ru-RU"/>
        </w:rPr>
        <w:br/>
      </w: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7722A0" w:rsidRPr="007722A0" w:rsidRDefault="007722A0" w:rsidP="007722A0">
      <w:pPr>
        <w:numPr>
          <w:ilvl w:val="0"/>
          <w:numId w:val="16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722A0" w:rsidRPr="007722A0" w:rsidRDefault="007722A0" w:rsidP="007722A0">
      <w:pPr>
        <w:numPr>
          <w:ilvl w:val="0"/>
          <w:numId w:val="16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7722A0" w:rsidRPr="007722A0" w:rsidRDefault="007722A0" w:rsidP="007722A0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7722A0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7722A0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7722A0" w:rsidRPr="00D8361A" w:rsidRDefault="007722A0" w:rsidP="00D8361A">
      <w:pPr>
        <w:rPr>
          <w:rFonts w:ascii="Times New Roman" w:hAnsi="Times New Roman" w:cs="Times New Roman"/>
          <w:sz w:val="24"/>
          <w:szCs w:val="24"/>
        </w:rPr>
      </w:pPr>
      <w:r w:rsidRPr="00D8361A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7722A0" w:rsidRPr="007722A0" w:rsidRDefault="007722A0" w:rsidP="007722A0">
      <w:pPr>
        <w:numPr>
          <w:ilvl w:val="0"/>
          <w:numId w:val="17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Отзывчиво относиться и проявлять готовность оказать посильную помощь одноклассникам.</w:t>
      </w:r>
    </w:p>
    <w:p w:rsidR="007722A0" w:rsidRPr="007722A0" w:rsidRDefault="007722A0" w:rsidP="007722A0">
      <w:pPr>
        <w:numPr>
          <w:ilvl w:val="0"/>
          <w:numId w:val="17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Проявлять интерес к историческим традициям своего края и России.</w:t>
      </w:r>
    </w:p>
    <w:p w:rsidR="007722A0" w:rsidRPr="007722A0" w:rsidRDefault="007722A0" w:rsidP="007722A0">
      <w:pPr>
        <w:numPr>
          <w:ilvl w:val="0"/>
          <w:numId w:val="17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Испытывать потребность в самореализации в доступной декоративно-прикладной деятельности, простейшем техническом моделировании.</w:t>
      </w:r>
    </w:p>
    <w:p w:rsidR="007722A0" w:rsidRPr="007722A0" w:rsidRDefault="007722A0" w:rsidP="007722A0">
      <w:pPr>
        <w:numPr>
          <w:ilvl w:val="0"/>
          <w:numId w:val="17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Принимать мнения и высказывания других людей, уважительно относиться к ним.</w:t>
      </w:r>
    </w:p>
    <w:p w:rsidR="007722A0" w:rsidRPr="007722A0" w:rsidRDefault="007722A0" w:rsidP="007722A0">
      <w:pPr>
        <w:numPr>
          <w:ilvl w:val="0"/>
          <w:numId w:val="17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Опираясь на освоенные изобразительные и конструкторско — технологические знания и умения, делать выбор способов реализации предложенного или собственного замысла.</w:t>
      </w:r>
    </w:p>
    <w:p w:rsidR="007722A0" w:rsidRPr="00D8361A" w:rsidRDefault="007722A0" w:rsidP="00D8361A">
      <w:pPr>
        <w:rPr>
          <w:rFonts w:ascii="Times New Roman" w:hAnsi="Times New Roman" w:cs="Times New Roman"/>
          <w:sz w:val="24"/>
          <w:szCs w:val="24"/>
        </w:rPr>
      </w:pPr>
      <w:r w:rsidRPr="00D8361A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7722A0" w:rsidRPr="007722A0" w:rsidRDefault="007722A0" w:rsidP="007722A0">
      <w:pPr>
        <w:numPr>
          <w:ilvl w:val="0"/>
          <w:numId w:val="18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Совместно с учителем формулировать цель урока после предварительного обсуждения.</w:t>
      </w:r>
      <w:r w:rsidRPr="007722A0">
        <w:rPr>
          <w:rFonts w:ascii="inherit" w:eastAsia="Times New Roman" w:hAnsi="inherit" w:cs="Times New Roman"/>
          <w:sz w:val="21"/>
          <w:szCs w:val="21"/>
          <w:lang w:eastAsia="ru-RU"/>
        </w:rPr>
        <w:br/>
      </w: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Самостоятельно выполнять пробные поисковые действия (упражнения) для выявления оптимального решения проблемы (задачи).</w:t>
      </w:r>
    </w:p>
    <w:p w:rsidR="007722A0" w:rsidRPr="007722A0" w:rsidRDefault="007722A0" w:rsidP="007722A0">
      <w:pPr>
        <w:numPr>
          <w:ilvl w:val="0"/>
          <w:numId w:val="18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результаты.</w:t>
      </w:r>
    </w:p>
    <w:p w:rsidR="007722A0" w:rsidRPr="007722A0" w:rsidRDefault="007722A0" w:rsidP="007722A0">
      <w:pPr>
        <w:numPr>
          <w:ilvl w:val="0"/>
          <w:numId w:val="18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7722A0" w:rsidRPr="007722A0" w:rsidRDefault="007722A0" w:rsidP="007722A0">
      <w:pPr>
        <w:numPr>
          <w:ilvl w:val="0"/>
          <w:numId w:val="18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С помощью учителя 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Интернет.</w:t>
      </w:r>
    </w:p>
    <w:p w:rsidR="007722A0" w:rsidRPr="007722A0" w:rsidRDefault="007722A0" w:rsidP="007722A0">
      <w:pPr>
        <w:numPr>
          <w:ilvl w:val="0"/>
          <w:numId w:val="18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</w:r>
    </w:p>
    <w:p w:rsidR="007722A0" w:rsidRPr="007722A0" w:rsidRDefault="007722A0" w:rsidP="007722A0">
      <w:pPr>
        <w:numPr>
          <w:ilvl w:val="0"/>
          <w:numId w:val="18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7722A0" w:rsidRPr="007722A0" w:rsidRDefault="007722A0" w:rsidP="007722A0">
      <w:pPr>
        <w:numPr>
          <w:ilvl w:val="0"/>
          <w:numId w:val="18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Учиться высказывать свою точку зрения и пытаться ее обосновать.</w:t>
      </w:r>
    </w:p>
    <w:p w:rsidR="007722A0" w:rsidRPr="007722A0" w:rsidRDefault="007722A0" w:rsidP="007722A0">
      <w:pPr>
        <w:numPr>
          <w:ilvl w:val="0"/>
          <w:numId w:val="18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Слушать других, пытаться принимать другую точку зрения.</w:t>
      </w:r>
    </w:p>
    <w:p w:rsidR="007722A0" w:rsidRPr="007722A0" w:rsidRDefault="007722A0" w:rsidP="007722A0">
      <w:pPr>
        <w:numPr>
          <w:ilvl w:val="0"/>
          <w:numId w:val="18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Уметь сотрудничать, выполняя различные роли в группе, в совместном решении проблемы (задачи).</w:t>
      </w:r>
    </w:p>
    <w:p w:rsidR="007722A0" w:rsidRPr="007722A0" w:rsidRDefault="007722A0" w:rsidP="007722A0">
      <w:pPr>
        <w:numPr>
          <w:ilvl w:val="0"/>
          <w:numId w:val="18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Уважительно относиться к позиции других, пытаться договариваться.</w:t>
      </w:r>
    </w:p>
    <w:p w:rsidR="007722A0" w:rsidRPr="00D8361A" w:rsidRDefault="007722A0" w:rsidP="00D8361A">
      <w:pPr>
        <w:rPr>
          <w:rFonts w:ascii="Times New Roman" w:hAnsi="Times New Roman" w:cs="Times New Roman"/>
          <w:sz w:val="24"/>
          <w:szCs w:val="24"/>
        </w:rPr>
      </w:pPr>
      <w:r w:rsidRPr="00D8361A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7722A0" w:rsidRPr="007722A0" w:rsidRDefault="007722A0" w:rsidP="007722A0">
      <w:pPr>
        <w:numPr>
          <w:ilvl w:val="0"/>
          <w:numId w:val="19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Знать характерные особенности изученных видов декоративно-прикладного искусства, о профессиях мастеров прикладного искусства (в рамках изученного).</w:t>
      </w:r>
    </w:p>
    <w:p w:rsidR="007722A0" w:rsidRPr="007722A0" w:rsidRDefault="007722A0" w:rsidP="007722A0">
      <w:pPr>
        <w:numPr>
          <w:ilvl w:val="0"/>
          <w:numId w:val="19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Узнавать и называть по характерным особенностям образцов или по описанию изученные и распространенные в крае ремесла.</w:t>
      </w:r>
    </w:p>
    <w:p w:rsidR="007722A0" w:rsidRPr="007722A0" w:rsidRDefault="007722A0" w:rsidP="007722A0">
      <w:pPr>
        <w:numPr>
          <w:ilvl w:val="0"/>
          <w:numId w:val="19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теле</w:t>
      </w:r>
      <w:proofErr w:type="gram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- и радиоаппаратурой).</w:t>
      </w:r>
    </w:p>
    <w:p w:rsidR="007722A0" w:rsidRPr="007722A0" w:rsidRDefault="007722A0" w:rsidP="007722A0">
      <w:pPr>
        <w:numPr>
          <w:ilvl w:val="0"/>
          <w:numId w:val="19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Знать названия и свойства наиболее распространенных искусственных и синтетических материалов (бумага, металлы, ткани).</w:t>
      </w:r>
    </w:p>
    <w:p w:rsidR="007722A0" w:rsidRPr="007722A0" w:rsidRDefault="007722A0" w:rsidP="007722A0">
      <w:pPr>
        <w:numPr>
          <w:ilvl w:val="0"/>
          <w:numId w:val="19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Читать простейший чертеж (эскиз) разверток.</w:t>
      </w:r>
    </w:p>
    <w:p w:rsidR="007722A0" w:rsidRPr="007722A0" w:rsidRDefault="007722A0" w:rsidP="007722A0">
      <w:pPr>
        <w:numPr>
          <w:ilvl w:val="0"/>
          <w:numId w:val="19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Знать простейшие способы достижения прочности конструкций.</w:t>
      </w:r>
    </w:p>
    <w:p w:rsidR="007722A0" w:rsidRPr="007722A0" w:rsidRDefault="007722A0" w:rsidP="007722A0">
      <w:pPr>
        <w:numPr>
          <w:ilvl w:val="0"/>
          <w:numId w:val="19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Уметь конструировать и моделировать изделия из разных материалов по заданным техническим, технологическим и декоративно-художественным условиям.</w:t>
      </w:r>
    </w:p>
    <w:p w:rsidR="007722A0" w:rsidRPr="007722A0" w:rsidRDefault="007722A0" w:rsidP="007722A0">
      <w:pPr>
        <w:numPr>
          <w:ilvl w:val="0"/>
          <w:numId w:val="19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Изменять конструкцию изделия по заданным условиям.</w:t>
      </w:r>
    </w:p>
    <w:p w:rsidR="007722A0" w:rsidRPr="00D8361A" w:rsidRDefault="007722A0" w:rsidP="00D8361A">
      <w:pPr>
        <w:rPr>
          <w:rFonts w:ascii="Times New Roman" w:hAnsi="Times New Roman" w:cs="Times New Roman"/>
          <w:sz w:val="24"/>
          <w:szCs w:val="24"/>
        </w:rPr>
      </w:pPr>
      <w:r w:rsidRPr="00D8361A">
        <w:rPr>
          <w:rFonts w:ascii="Times New Roman" w:hAnsi="Times New Roman" w:cs="Times New Roman"/>
          <w:sz w:val="24"/>
          <w:szCs w:val="24"/>
        </w:rPr>
        <w:t>СОДЕРЖАНИЕ:</w:t>
      </w:r>
    </w:p>
    <w:p w:rsidR="007722A0" w:rsidRPr="00D8361A" w:rsidRDefault="007722A0" w:rsidP="007722A0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b/>
          <w:sz w:val="21"/>
          <w:szCs w:val="21"/>
          <w:lang w:eastAsia="ru-RU"/>
        </w:rPr>
      </w:pPr>
      <w:r w:rsidRPr="00D8361A">
        <w:rPr>
          <w:rFonts w:ascii="inherit" w:eastAsia="Times New Roman" w:hAnsi="inherit" w:cs="Times New Roman"/>
          <w:b/>
          <w:color w:val="000000"/>
          <w:sz w:val="21"/>
          <w:szCs w:val="21"/>
          <w:bdr w:val="none" w:sz="0" w:space="0" w:color="auto" w:frame="1"/>
          <w:lang w:eastAsia="ru-RU"/>
        </w:rPr>
        <w:t>1 класс</w:t>
      </w:r>
    </w:p>
    <w:p w:rsidR="007722A0" w:rsidRPr="007722A0" w:rsidRDefault="007722A0" w:rsidP="007722A0">
      <w:pPr>
        <w:numPr>
          <w:ilvl w:val="0"/>
          <w:numId w:val="20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Общекультурные и </w:t>
      </w:r>
      <w:proofErr w:type="spell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общетрудовые</w:t>
      </w:r>
      <w:proofErr w:type="spell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компетенции. Основы культуры труда, самообслуживания – 5 ч.</w:t>
      </w:r>
    </w:p>
    <w:p w:rsidR="007722A0" w:rsidRPr="007722A0" w:rsidRDefault="007722A0" w:rsidP="007722A0">
      <w:pPr>
        <w:numPr>
          <w:ilvl w:val="0"/>
          <w:numId w:val="20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Мир человеческих отношений – 3 ч</w:t>
      </w:r>
    </w:p>
    <w:p w:rsidR="007722A0" w:rsidRPr="007722A0" w:rsidRDefault="007722A0" w:rsidP="007722A0">
      <w:pPr>
        <w:numPr>
          <w:ilvl w:val="0"/>
          <w:numId w:val="20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Обобщенные технико-технологические знания и умения (практический опыт познания) – 4 ч</w:t>
      </w:r>
    </w:p>
    <w:p w:rsidR="007722A0" w:rsidRPr="007722A0" w:rsidRDefault="007722A0" w:rsidP="007722A0">
      <w:pPr>
        <w:numPr>
          <w:ilvl w:val="0"/>
          <w:numId w:val="20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Технология обработки бумаги — 1 ч</w:t>
      </w:r>
    </w:p>
    <w:p w:rsidR="007722A0" w:rsidRPr="007722A0" w:rsidRDefault="007722A0" w:rsidP="007722A0">
      <w:pPr>
        <w:numPr>
          <w:ilvl w:val="0"/>
          <w:numId w:val="20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Свойства бумаги, способы соединения – 2 ч</w:t>
      </w:r>
    </w:p>
    <w:p w:rsidR="007722A0" w:rsidRPr="007722A0" w:rsidRDefault="007722A0" w:rsidP="007722A0">
      <w:pPr>
        <w:numPr>
          <w:ilvl w:val="0"/>
          <w:numId w:val="20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Инструменты, механизмы, приспособления – 1 ч</w:t>
      </w:r>
    </w:p>
    <w:p w:rsidR="007722A0" w:rsidRPr="007722A0" w:rsidRDefault="007722A0" w:rsidP="007722A0">
      <w:pPr>
        <w:numPr>
          <w:ilvl w:val="0"/>
          <w:numId w:val="20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Основы графической грамоты – 3 ч</w:t>
      </w:r>
    </w:p>
    <w:p w:rsidR="007722A0" w:rsidRPr="007722A0" w:rsidRDefault="007722A0" w:rsidP="007722A0">
      <w:pPr>
        <w:numPr>
          <w:ilvl w:val="0"/>
          <w:numId w:val="20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Разметка деталей (по шаблону, сгибанием) – 7 ч</w:t>
      </w:r>
    </w:p>
    <w:p w:rsidR="007722A0" w:rsidRPr="007722A0" w:rsidRDefault="007722A0" w:rsidP="007722A0">
      <w:pPr>
        <w:numPr>
          <w:ilvl w:val="0"/>
          <w:numId w:val="20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Технология обработки ткани – 7 ч.</w:t>
      </w:r>
    </w:p>
    <w:p w:rsidR="007722A0" w:rsidRPr="00D8361A" w:rsidRDefault="007722A0" w:rsidP="007722A0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b/>
          <w:sz w:val="21"/>
          <w:szCs w:val="21"/>
          <w:lang w:eastAsia="ru-RU"/>
        </w:rPr>
      </w:pPr>
      <w:r w:rsidRPr="00D8361A">
        <w:rPr>
          <w:rFonts w:ascii="inherit" w:eastAsia="Times New Roman" w:hAnsi="inherit" w:cs="Times New Roman"/>
          <w:b/>
          <w:color w:val="000000"/>
          <w:sz w:val="21"/>
          <w:szCs w:val="21"/>
          <w:bdr w:val="none" w:sz="0" w:space="0" w:color="auto" w:frame="1"/>
          <w:lang w:eastAsia="ru-RU"/>
        </w:rPr>
        <w:t>2 класс</w:t>
      </w:r>
    </w:p>
    <w:p w:rsidR="007722A0" w:rsidRPr="007722A0" w:rsidRDefault="007722A0" w:rsidP="007722A0">
      <w:pPr>
        <w:numPr>
          <w:ilvl w:val="0"/>
          <w:numId w:val="21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Общекультурные и </w:t>
      </w:r>
      <w:proofErr w:type="spell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общетрудовые</w:t>
      </w:r>
      <w:proofErr w:type="spell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компетенции</w:t>
      </w:r>
      <w:r w:rsidRPr="007722A0">
        <w:rPr>
          <w:rFonts w:ascii="inherit" w:eastAsia="Times New Roman" w:hAnsi="inherit" w:cs="Times New Roman"/>
          <w:sz w:val="21"/>
          <w:szCs w:val="21"/>
          <w:lang w:eastAsia="ru-RU"/>
        </w:rPr>
        <w:br/>
      </w: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Основы культуры труда, самообслуживание  — 8 ч.</w:t>
      </w:r>
    </w:p>
    <w:p w:rsidR="007722A0" w:rsidRPr="007722A0" w:rsidRDefault="007722A0" w:rsidP="007722A0">
      <w:pPr>
        <w:numPr>
          <w:ilvl w:val="0"/>
          <w:numId w:val="21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Технология ручной обработки материалов. </w:t>
      </w:r>
      <w:r w:rsidRPr="007722A0">
        <w:rPr>
          <w:rFonts w:ascii="inherit" w:eastAsia="Times New Roman" w:hAnsi="inherit" w:cs="Times New Roman"/>
          <w:sz w:val="21"/>
          <w:szCs w:val="21"/>
          <w:lang w:eastAsia="ru-RU"/>
        </w:rPr>
        <w:br/>
      </w: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Элементы графической грамоты — 15 ч.</w:t>
      </w:r>
    </w:p>
    <w:p w:rsidR="007722A0" w:rsidRPr="007722A0" w:rsidRDefault="007722A0" w:rsidP="007722A0">
      <w:pPr>
        <w:numPr>
          <w:ilvl w:val="0"/>
          <w:numId w:val="21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Конструирование и моделирование  — 9 ч.</w:t>
      </w:r>
    </w:p>
    <w:p w:rsidR="007722A0" w:rsidRPr="007722A0" w:rsidRDefault="007722A0" w:rsidP="007722A0">
      <w:pPr>
        <w:numPr>
          <w:ilvl w:val="0"/>
          <w:numId w:val="21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Использование информационных </w:t>
      </w:r>
      <w:r w:rsidRPr="007722A0">
        <w:rPr>
          <w:rFonts w:ascii="inherit" w:eastAsia="Times New Roman" w:hAnsi="inherit" w:cs="Times New Roman"/>
          <w:sz w:val="21"/>
          <w:szCs w:val="21"/>
          <w:lang w:eastAsia="ru-RU"/>
        </w:rPr>
        <w:br/>
      </w: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технологий (практика работы на компьютере) — 2 ч.</w:t>
      </w:r>
    </w:p>
    <w:p w:rsidR="007722A0" w:rsidRPr="00D8361A" w:rsidRDefault="007722A0" w:rsidP="007722A0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b/>
          <w:sz w:val="21"/>
          <w:szCs w:val="21"/>
          <w:lang w:eastAsia="ru-RU"/>
        </w:rPr>
      </w:pPr>
      <w:r w:rsidRPr="00D8361A">
        <w:rPr>
          <w:rFonts w:ascii="inherit" w:eastAsia="Times New Roman" w:hAnsi="inherit" w:cs="Times New Roman"/>
          <w:b/>
          <w:color w:val="000000"/>
          <w:sz w:val="21"/>
          <w:szCs w:val="21"/>
          <w:bdr w:val="none" w:sz="0" w:space="0" w:color="auto" w:frame="1"/>
          <w:lang w:eastAsia="ru-RU"/>
        </w:rPr>
        <w:t>3 класс</w:t>
      </w:r>
    </w:p>
    <w:p w:rsidR="007722A0" w:rsidRPr="007722A0" w:rsidRDefault="007722A0" w:rsidP="007722A0">
      <w:pPr>
        <w:numPr>
          <w:ilvl w:val="0"/>
          <w:numId w:val="22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Информация и ее преобразование – 8 ч</w:t>
      </w:r>
    </w:p>
    <w:p w:rsidR="007722A0" w:rsidRPr="007722A0" w:rsidRDefault="007722A0" w:rsidP="007722A0">
      <w:pPr>
        <w:numPr>
          <w:ilvl w:val="0"/>
          <w:numId w:val="22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Человек – строитель, созидатель, творец – 8 ч</w:t>
      </w:r>
    </w:p>
    <w:p w:rsidR="007722A0" w:rsidRPr="007722A0" w:rsidRDefault="007722A0" w:rsidP="007722A0">
      <w:pPr>
        <w:numPr>
          <w:ilvl w:val="0"/>
          <w:numId w:val="22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Конструирование и моделирование – 10 ч</w:t>
      </w:r>
    </w:p>
    <w:p w:rsidR="007722A0" w:rsidRPr="007722A0" w:rsidRDefault="007722A0" w:rsidP="007722A0">
      <w:pPr>
        <w:numPr>
          <w:ilvl w:val="0"/>
          <w:numId w:val="22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Преобразование энергии сил природы – 8 ч</w:t>
      </w:r>
    </w:p>
    <w:p w:rsidR="007722A0" w:rsidRPr="00D8361A" w:rsidRDefault="007722A0" w:rsidP="007722A0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b/>
          <w:sz w:val="21"/>
          <w:szCs w:val="21"/>
          <w:lang w:eastAsia="ru-RU"/>
        </w:rPr>
      </w:pPr>
      <w:r w:rsidRPr="00D8361A">
        <w:rPr>
          <w:rFonts w:ascii="inherit" w:eastAsia="Times New Roman" w:hAnsi="inherit" w:cs="Times New Roman"/>
          <w:b/>
          <w:color w:val="000000"/>
          <w:sz w:val="21"/>
          <w:szCs w:val="21"/>
          <w:bdr w:val="none" w:sz="0" w:space="0" w:color="auto" w:frame="1"/>
          <w:lang w:eastAsia="ru-RU"/>
        </w:rPr>
        <w:t>4 класс</w:t>
      </w:r>
    </w:p>
    <w:p w:rsidR="007722A0" w:rsidRPr="007722A0" w:rsidRDefault="007722A0" w:rsidP="007722A0">
      <w:pPr>
        <w:numPr>
          <w:ilvl w:val="0"/>
          <w:numId w:val="23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Общекультурные и </w:t>
      </w:r>
      <w:proofErr w:type="spell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общетрудовые</w:t>
      </w:r>
      <w:proofErr w:type="spell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компетенции. Основы культуры труда, самообслуживание — 14 ч</w:t>
      </w:r>
    </w:p>
    <w:p w:rsidR="007722A0" w:rsidRPr="007722A0" w:rsidRDefault="007722A0" w:rsidP="007722A0">
      <w:pPr>
        <w:numPr>
          <w:ilvl w:val="0"/>
          <w:numId w:val="23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Технология ручной обработки материалов. Элементы графической грамоты — 8 ч</w:t>
      </w:r>
    </w:p>
    <w:p w:rsidR="007722A0" w:rsidRPr="007722A0" w:rsidRDefault="007722A0" w:rsidP="007722A0">
      <w:pPr>
        <w:numPr>
          <w:ilvl w:val="0"/>
          <w:numId w:val="23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Конструирование и моделирование — 5 ч</w:t>
      </w:r>
    </w:p>
    <w:p w:rsidR="007722A0" w:rsidRPr="007722A0" w:rsidRDefault="007722A0" w:rsidP="007722A0">
      <w:pPr>
        <w:numPr>
          <w:ilvl w:val="0"/>
          <w:numId w:val="23"/>
        </w:numPr>
        <w:spacing w:before="100" w:beforeAutospacing="1" w:after="100" w:afterAutospacing="1" w:line="240" w:lineRule="auto"/>
        <w:ind w:left="51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Использование информационных технологий – 7 ч</w:t>
      </w:r>
    </w:p>
    <w:p w:rsidR="007722A0" w:rsidRPr="00D8361A" w:rsidRDefault="007722A0" w:rsidP="00D8361A">
      <w:pPr>
        <w:rPr>
          <w:rFonts w:ascii="Times New Roman" w:hAnsi="Times New Roman" w:cs="Times New Roman"/>
          <w:sz w:val="24"/>
          <w:szCs w:val="24"/>
        </w:rPr>
      </w:pPr>
      <w:r w:rsidRPr="00D8361A">
        <w:rPr>
          <w:rFonts w:ascii="Times New Roman" w:hAnsi="Times New Roman" w:cs="Times New Roman"/>
          <w:sz w:val="24"/>
          <w:szCs w:val="24"/>
        </w:rPr>
        <w:t>ФОРМЫ ТЕКУЩЕГО КОНТРОЛЯ И ПРОМЕЖУТОЧНОЙ АТТЕСТАЦИИ</w:t>
      </w:r>
    </w:p>
    <w:p w:rsidR="007722A0" w:rsidRPr="007722A0" w:rsidRDefault="007722A0" w:rsidP="007722A0">
      <w:pPr>
        <w:numPr>
          <w:ilvl w:val="0"/>
          <w:numId w:val="24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</w:t>
      </w:r>
      <w:proofErr w:type="gram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)</w:t>
      </w:r>
      <w:proofErr w:type="gram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, анализ деятельности учителя и корректировка ее в том случае, если это необходимо.</w:t>
      </w:r>
    </w:p>
    <w:p w:rsidR="007722A0" w:rsidRPr="007722A0" w:rsidRDefault="007722A0" w:rsidP="007722A0">
      <w:pPr>
        <w:numPr>
          <w:ilvl w:val="0"/>
          <w:numId w:val="24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Текущий контроль проводится в период становления знаний умений школьника, а это происходит в разные сроки. В этот период ученик должен иметь право на ошибку, на подробный совместный с учителем и другими учениками анализ своих успехов, ошибок и неудач. Поэтому нецелесообразна поспешность, злоупотребление цифровой отрицательной оценкой, если умение еще не устоялось, а знание не сформировалось. Необходимо тщательно продумывать коллективную работу над ошибками.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:rsidR="007722A0" w:rsidRPr="007722A0" w:rsidRDefault="007722A0" w:rsidP="007722A0">
      <w:pPr>
        <w:numPr>
          <w:ilvl w:val="0"/>
          <w:numId w:val="24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Тематический контроль особенно целесообразно проводить на уроках технологии. Это связано с особенностями этого вида контролирующей деятельности: ученику предоставляется возможность переделать, дополнить работу, исправить отметку, более тщательно подготовившись. То есть при тематическом контроле ученик получает возможность «закрыть» предыдущую отметку и улучшить итоговую отметку в четверти.</w:t>
      </w:r>
    </w:p>
    <w:p w:rsidR="007722A0" w:rsidRPr="007722A0" w:rsidRDefault="007722A0" w:rsidP="007722A0">
      <w:pPr>
        <w:numPr>
          <w:ilvl w:val="0"/>
          <w:numId w:val="24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Итоговый контроль проводится как оценка результатов обучения за достаточно большой промежуток времени — четверть, полугодие, год. Итоговые контрольные </w:t>
      </w:r>
      <w:proofErr w:type="gramStart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проводятся</w:t>
      </w:r>
      <w:proofErr w:type="gramEnd"/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таким образом 4 раза в год: в конце первой, второй, третьей и четвертой четверти учебного года.</w:t>
      </w:r>
    </w:p>
    <w:p w:rsidR="007722A0" w:rsidRPr="007722A0" w:rsidRDefault="007722A0" w:rsidP="007722A0">
      <w:pPr>
        <w:numPr>
          <w:ilvl w:val="0"/>
          <w:numId w:val="24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Учитель систематически использует различные методы и формы организации опроса: устный, письменный (самостоятельные и контрольные работы), а также опрос тестового характера.</w:t>
      </w:r>
      <w:r w:rsidRPr="007722A0">
        <w:rPr>
          <w:rFonts w:ascii="inherit" w:eastAsia="Times New Roman" w:hAnsi="inherit" w:cs="Times New Roman"/>
          <w:sz w:val="21"/>
          <w:szCs w:val="21"/>
          <w:lang w:eastAsia="ru-RU"/>
        </w:rPr>
        <w:br/>
      </w: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Устный опрос —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</w:t>
      </w: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:rsidR="007722A0" w:rsidRPr="007722A0" w:rsidRDefault="007722A0" w:rsidP="007722A0">
      <w:pPr>
        <w:numPr>
          <w:ilvl w:val="0"/>
          <w:numId w:val="24"/>
        </w:numPr>
        <w:spacing w:before="100" w:beforeAutospacing="1" w:after="100" w:afterAutospacing="1" w:line="240" w:lineRule="auto"/>
        <w:ind w:left="51"/>
        <w:jc w:val="both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722A0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ru-RU"/>
        </w:rPr>
        <w:t>Письменный опрос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:rsidR="007722A0" w:rsidRPr="007722A0" w:rsidRDefault="007722A0" w:rsidP="007722A0">
      <w:pPr>
        <w:spacing w:after="0" w:line="240" w:lineRule="auto"/>
        <w:rPr>
          <w:rFonts w:ascii="inherit" w:eastAsia="Times New Roman" w:hAnsi="inherit" w:cs="Times New Roman"/>
          <w:sz w:val="18"/>
          <w:szCs w:val="18"/>
          <w:lang w:eastAsia="ru-RU"/>
        </w:rPr>
      </w:pPr>
    </w:p>
    <w:sectPr w:rsidR="007722A0" w:rsidRPr="007722A0" w:rsidSect="0006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7D7"/>
    <w:multiLevelType w:val="multilevel"/>
    <w:tmpl w:val="CC1C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943B9E"/>
    <w:multiLevelType w:val="multilevel"/>
    <w:tmpl w:val="DB5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B519F2"/>
    <w:multiLevelType w:val="multilevel"/>
    <w:tmpl w:val="1C1E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316740"/>
    <w:multiLevelType w:val="multilevel"/>
    <w:tmpl w:val="974A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F21E28"/>
    <w:multiLevelType w:val="multilevel"/>
    <w:tmpl w:val="2C6C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301A5"/>
    <w:multiLevelType w:val="multilevel"/>
    <w:tmpl w:val="AF4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5E4C69"/>
    <w:multiLevelType w:val="multilevel"/>
    <w:tmpl w:val="28C0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2B5EA4"/>
    <w:multiLevelType w:val="multilevel"/>
    <w:tmpl w:val="F1E8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EC3DDB"/>
    <w:multiLevelType w:val="multilevel"/>
    <w:tmpl w:val="6806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263A5D"/>
    <w:multiLevelType w:val="multilevel"/>
    <w:tmpl w:val="93E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3C705E"/>
    <w:multiLevelType w:val="multilevel"/>
    <w:tmpl w:val="1CB8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B948A5"/>
    <w:multiLevelType w:val="multilevel"/>
    <w:tmpl w:val="591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3C341F"/>
    <w:multiLevelType w:val="multilevel"/>
    <w:tmpl w:val="9E90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765DD2"/>
    <w:multiLevelType w:val="multilevel"/>
    <w:tmpl w:val="0C5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686085"/>
    <w:multiLevelType w:val="multilevel"/>
    <w:tmpl w:val="1118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87599A"/>
    <w:multiLevelType w:val="multilevel"/>
    <w:tmpl w:val="7C1C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356A82"/>
    <w:multiLevelType w:val="multilevel"/>
    <w:tmpl w:val="75C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3E52DF"/>
    <w:multiLevelType w:val="multilevel"/>
    <w:tmpl w:val="EC74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C00CEC"/>
    <w:multiLevelType w:val="multilevel"/>
    <w:tmpl w:val="CB6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190386"/>
    <w:multiLevelType w:val="multilevel"/>
    <w:tmpl w:val="A076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AA4057"/>
    <w:multiLevelType w:val="multilevel"/>
    <w:tmpl w:val="1956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F130EB"/>
    <w:multiLevelType w:val="multilevel"/>
    <w:tmpl w:val="C402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78326D"/>
    <w:multiLevelType w:val="multilevel"/>
    <w:tmpl w:val="5D74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726FAF"/>
    <w:multiLevelType w:val="multilevel"/>
    <w:tmpl w:val="C44E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12"/>
  </w:num>
  <w:num w:numId="7">
    <w:abstractNumId w:val="17"/>
  </w:num>
  <w:num w:numId="8">
    <w:abstractNumId w:val="0"/>
  </w:num>
  <w:num w:numId="9">
    <w:abstractNumId w:val="7"/>
  </w:num>
  <w:num w:numId="10">
    <w:abstractNumId w:val="8"/>
  </w:num>
  <w:num w:numId="11">
    <w:abstractNumId w:val="15"/>
  </w:num>
  <w:num w:numId="12">
    <w:abstractNumId w:val="21"/>
  </w:num>
  <w:num w:numId="13">
    <w:abstractNumId w:val="18"/>
  </w:num>
  <w:num w:numId="14">
    <w:abstractNumId w:val="11"/>
  </w:num>
  <w:num w:numId="15">
    <w:abstractNumId w:val="6"/>
  </w:num>
  <w:num w:numId="16">
    <w:abstractNumId w:val="19"/>
  </w:num>
  <w:num w:numId="17">
    <w:abstractNumId w:val="9"/>
  </w:num>
  <w:num w:numId="18">
    <w:abstractNumId w:val="2"/>
  </w:num>
  <w:num w:numId="19">
    <w:abstractNumId w:val="16"/>
  </w:num>
  <w:num w:numId="20">
    <w:abstractNumId w:val="20"/>
  </w:num>
  <w:num w:numId="21">
    <w:abstractNumId w:val="4"/>
  </w:num>
  <w:num w:numId="22">
    <w:abstractNumId w:val="14"/>
  </w:num>
  <w:num w:numId="23">
    <w:abstractNumId w:val="1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35F"/>
    <w:rsid w:val="00054A67"/>
    <w:rsid w:val="000674B8"/>
    <w:rsid w:val="0067435F"/>
    <w:rsid w:val="007722A0"/>
    <w:rsid w:val="00B43478"/>
    <w:rsid w:val="00D8361A"/>
    <w:rsid w:val="00F6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78"/>
  </w:style>
  <w:style w:type="paragraph" w:styleId="1">
    <w:name w:val="heading 1"/>
    <w:basedOn w:val="a"/>
    <w:link w:val="10"/>
    <w:uiPriority w:val="9"/>
    <w:qFormat/>
    <w:rsid w:val="00772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2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2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22A0"/>
    <w:rPr>
      <w:i/>
      <w:iCs/>
    </w:rPr>
  </w:style>
  <w:style w:type="character" w:styleId="a5">
    <w:name w:val="Hyperlink"/>
    <w:basedOn w:val="a0"/>
    <w:uiPriority w:val="99"/>
    <w:semiHidden/>
    <w:unhideWhenUsed/>
    <w:rsid w:val="007722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22A0"/>
    <w:rPr>
      <w:color w:val="800080"/>
      <w:u w:val="single"/>
    </w:rPr>
  </w:style>
  <w:style w:type="character" w:customStyle="1" w:styleId="outer">
    <w:name w:val="outer"/>
    <w:basedOn w:val="a0"/>
    <w:rsid w:val="007722A0"/>
  </w:style>
  <w:style w:type="character" w:customStyle="1" w:styleId="inner">
    <w:name w:val="inner"/>
    <w:basedOn w:val="a0"/>
    <w:rsid w:val="007722A0"/>
  </w:style>
  <w:style w:type="paragraph" w:styleId="a7">
    <w:name w:val="Balloon Text"/>
    <w:basedOn w:val="a"/>
    <w:link w:val="a8"/>
    <w:uiPriority w:val="99"/>
    <w:semiHidden/>
    <w:unhideWhenUsed/>
    <w:rsid w:val="0077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78"/>
  </w:style>
  <w:style w:type="paragraph" w:styleId="1">
    <w:name w:val="heading 1"/>
    <w:basedOn w:val="a"/>
    <w:link w:val="10"/>
    <w:uiPriority w:val="9"/>
    <w:qFormat/>
    <w:rsid w:val="00772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2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2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22A0"/>
    <w:rPr>
      <w:i/>
      <w:iCs/>
    </w:rPr>
  </w:style>
  <w:style w:type="character" w:styleId="a5">
    <w:name w:val="Hyperlink"/>
    <w:basedOn w:val="a0"/>
    <w:uiPriority w:val="99"/>
    <w:semiHidden/>
    <w:unhideWhenUsed/>
    <w:rsid w:val="007722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22A0"/>
    <w:rPr>
      <w:color w:val="800080"/>
      <w:u w:val="single"/>
    </w:rPr>
  </w:style>
  <w:style w:type="character" w:customStyle="1" w:styleId="outer">
    <w:name w:val="outer"/>
    <w:basedOn w:val="a0"/>
    <w:rsid w:val="007722A0"/>
  </w:style>
  <w:style w:type="character" w:customStyle="1" w:styleId="inner">
    <w:name w:val="inner"/>
    <w:basedOn w:val="a0"/>
    <w:rsid w:val="007722A0"/>
  </w:style>
  <w:style w:type="paragraph" w:styleId="a7">
    <w:name w:val="Balloon Text"/>
    <w:basedOn w:val="a"/>
    <w:link w:val="a8"/>
    <w:uiPriority w:val="99"/>
    <w:semiHidden/>
    <w:unhideWhenUsed/>
    <w:rsid w:val="0077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988">
                  <w:marLeft w:val="-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47212">
                      <w:marLeft w:val="4551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7765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10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6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1400</Words>
  <Characters>7981</Characters>
  <Application>Microsoft Office Word</Application>
  <DocSecurity>0</DocSecurity>
  <Lines>66</Lines>
  <Paragraphs>18</Paragraphs>
  <ScaleCrop>false</ScaleCrop>
  <Company>*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17</cp:lastModifiedBy>
  <cp:revision>6</cp:revision>
  <dcterms:created xsi:type="dcterms:W3CDTF">2020-02-05T16:58:00Z</dcterms:created>
  <dcterms:modified xsi:type="dcterms:W3CDTF">2020-02-10T04:22:00Z</dcterms:modified>
</cp:coreProperties>
</file>